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PROGETTO PIANO ESTATE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Titolo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Tipo: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Lingua madre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Competenze personale, sociale e capacità di imparare a imparare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Competenze in materia di cittadinanza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Educazione motoria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Lingua straniera (inglese per gli allievi della scuola primaria)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Matematica, scienze e tecnologie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Pensiero computazionale e creatività e cittadinanza digitale</w:t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Descrizione (max 4000 caratteri):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784.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Data inizio prevista</w:t>
      </w:r>
      <w:r w:rsidDel="00000000" w:rsidR="00000000" w:rsidRPr="00000000">
        <w:rPr>
          <w:rtl w:val="0"/>
        </w:rPr>
        <w:t xml:space="preserve">: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Data fine prevista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0"/>
        <w:gridCol w:w="4800"/>
        <w:tblGridChange w:id="0">
          <w:tblGrid>
            <w:gridCol w:w="423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Sede in cui è previsto l’intervento: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Liceo Classico Virgilio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Liceo Artistico Virgilio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Altra sede (specificare):</w:t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Numero ore:</w:t>
        <w:tab/>
        <w:tab/>
        <w:tab/>
        <w:tab/>
        <w:tab/>
        <w:t xml:space="preserve">Numero destinatari</w:t>
      </w: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815"/>
        <w:tblGridChange w:id="0">
          <w:tblGrid>
            <w:gridCol w:w="4245"/>
            <w:gridCol w:w="4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Candidatura Docente Tutor:</w:t>
        <w:tab/>
        <w:tab/>
        <w:t xml:space="preserve">Candidatura docente esperto:</w:t>
      </w:r>
      <w:r w:rsidDel="00000000" w:rsidR="00000000" w:rsidRPr="00000000">
        <w:rPr>
          <w:rtl w:val="0"/>
        </w:rPr>
      </w:r>
    </w:p>
    <w:tbl>
      <w:tblPr>
        <w:tblStyle w:val="Table7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815"/>
        <w:tblGridChange w:id="0">
          <w:tblGrid>
            <w:gridCol w:w="4245"/>
            <w:gridCol w:w="4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Interno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Esterno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